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74</w:t>
      </w:r>
      <w:r w:rsidR="005A24C3">
        <w:rPr>
          <w:rFonts w:ascii="Times New Roman" w:hAnsi="Times New Roman" w:cs="Times New Roman"/>
          <w:sz w:val="28"/>
          <w:szCs w:val="28"/>
        </w:rPr>
        <w:t>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12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BF002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5A24C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КПК </w:t>
      </w:r>
      <w:r w:rsidR="005A24C3" w:rsidRPr="005A24C3">
        <w:rPr>
          <w:rFonts w:ascii="TimesNewRomanPSMT" w:hAnsi="TimesNewRomanPSMT"/>
          <w:b/>
          <w:bCs/>
          <w:color w:val="000000"/>
          <w:sz w:val="28"/>
          <w:szCs w:val="28"/>
        </w:rPr>
        <w:t>школьных педагогов по вопросам искусственного интеллекта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 w:rsidRPr="005A24C3">
        <w:rPr>
          <w:rStyle w:val="fontstyle01"/>
        </w:rPr>
        <w:t>В соответствии с письмом Департамента цифровой трансформации и</w:t>
      </w:r>
      <w:r>
        <w:rPr>
          <w:rStyle w:val="fontstyle01"/>
        </w:rPr>
        <w:t xml:space="preserve"> </w:t>
      </w:r>
      <w:r w:rsidRPr="005A24C3">
        <w:rPr>
          <w:rStyle w:val="fontstyle01"/>
        </w:rPr>
        <w:t>больших данных Минпросвещения России от 25.06.2024 № 04-609</w:t>
      </w:r>
      <w:r>
        <w:rPr>
          <w:rStyle w:val="fontstyle01"/>
        </w:rPr>
        <w:t xml:space="preserve">, а также в </w:t>
      </w:r>
      <w:r w:rsidR="00887B18">
        <w:rPr>
          <w:rStyle w:val="fontstyle01"/>
        </w:rPr>
        <w:t xml:space="preserve">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>
        <w:rPr>
          <w:rStyle w:val="fontstyle01"/>
        </w:rPr>
        <w:t xml:space="preserve"> №06-11898</w:t>
      </w:r>
      <w:r w:rsidR="00BF0025">
        <w:rPr>
          <w:rStyle w:val="fontstyle01"/>
        </w:rPr>
        <w:t>/0</w:t>
      </w:r>
      <w:r>
        <w:rPr>
          <w:rStyle w:val="fontstyle01"/>
        </w:rPr>
        <w:t>1-18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 </w:t>
      </w:r>
      <w:r>
        <w:rPr>
          <w:rStyle w:val="fontstyle01"/>
        </w:rPr>
        <w:t>06</w:t>
      </w:r>
      <w:r w:rsidR="00887B18">
        <w:rPr>
          <w:rStyle w:val="fontstyle01"/>
        </w:rPr>
        <w:t>.0</w:t>
      </w:r>
      <w:r w:rsidR="00BF0025">
        <w:rPr>
          <w:rStyle w:val="fontstyle01"/>
        </w:rPr>
        <w:t>8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информирует, что в рамках достижения результата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проекта «Искусственный интеллект» национальной программы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«Цифровая экономика Российской Федерации» ведется работа, в том числе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части реализации мероприятия по проведению повышения квалификации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школьных педагогов по вопросам искусственного интеллекта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(далее – проведение повышения квалификации, обучение, проект).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заключенным соглашением по итогу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конкурсного отбора на предоставление гранта на реализацию мероприятия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проведению повышения квалификации ФГАОУ ВО «Московский физико-технический институт (национальный исследовательский университет)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(далее – МФТИ) запланировано проведение обучения в текущем году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следующим дополнительным профессиональным программам повышения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квалификации: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«Быстрый старт в искусственный интеллект» (базовый уровень);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«Технологии искусственного интеллекта для учителей информатики»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(продвинутый уровень);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«Искусственный интеллект для учителей» (продвинутый уровень);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«Подготовка школьников к участию в олимпиадах по искусственному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интеллекту».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Программы предназначены для учителей учебных дисциплин общеобразовательных организаций.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Объем каждой программы – 72 часа.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Обучение проводится бесплатно.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Режим обучения – дистанционно, работа с онлайн курсом, участие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очных вебинарах, прохождение промежуточной и итоговой аттестации.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Лицам, успешно прошедшим итоговую аттестацию, будет выдано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удостоверение о повышении квалификации установленного образца.</w:t>
      </w:r>
    </w:p>
    <w:p w:rsidR="005A24C3" w:rsidRDefault="005A24C3" w:rsidP="005A24C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Информация о проекте, условиях участия, регистрации, а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контактные данные для консультаций размещены по адресу: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https://edu.mipt.ru/ai/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Просим довести информацию до заинтересованных лиц.</w:t>
      </w:r>
    </w:p>
    <w:p w:rsidR="00431551" w:rsidRDefault="00431551" w:rsidP="00A70F7B">
      <w:pPr>
        <w:spacing w:after="0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образования»:                                                                         Х.Исаева</w:t>
      </w: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31551"/>
    <w:rsid w:val="004D02DC"/>
    <w:rsid w:val="005A24C3"/>
    <w:rsid w:val="005F026C"/>
    <w:rsid w:val="00624233"/>
    <w:rsid w:val="00641E1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09C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2024-08-12T08:29:00Z</dcterms:created>
  <dcterms:modified xsi:type="dcterms:W3CDTF">2024-08-12T08:31:00Z</dcterms:modified>
</cp:coreProperties>
</file>